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A1" w:rsidRPr="00CA71D7" w:rsidRDefault="009700A1" w:rsidP="009700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ПРИЛОЖЕНИЕ 7</w:t>
      </w:r>
    </w:p>
    <w:p w:rsidR="009700A1" w:rsidRPr="00CA71D7" w:rsidRDefault="009700A1" w:rsidP="009700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9700A1" w:rsidRPr="00CA71D7" w:rsidRDefault="009700A1" w:rsidP="009700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9700A1" w:rsidRPr="00CA71D7" w:rsidRDefault="009700A1" w:rsidP="009700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9700A1" w:rsidRPr="00CA71D7" w:rsidRDefault="009700A1" w:rsidP="009700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09.12.2025</w:t>
      </w:r>
      <w:r w:rsidRPr="00CA71D7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</w:p>
    <w:p w:rsidR="009700A1" w:rsidRPr="00CA71D7" w:rsidRDefault="009700A1" w:rsidP="009700A1">
      <w:pPr>
        <w:spacing w:after="0"/>
        <w:jc w:val="center"/>
        <w:rPr>
          <w:sz w:val="28"/>
          <w:szCs w:val="28"/>
        </w:rPr>
      </w:pPr>
    </w:p>
    <w:p w:rsidR="009700A1" w:rsidRPr="00CA71D7" w:rsidRDefault="009700A1" w:rsidP="009700A1">
      <w:pPr>
        <w:spacing w:after="0"/>
        <w:jc w:val="center"/>
        <w:rPr>
          <w:sz w:val="28"/>
          <w:szCs w:val="28"/>
        </w:rPr>
      </w:pPr>
    </w:p>
    <w:p w:rsidR="009700A1" w:rsidRPr="00CA71D7" w:rsidRDefault="009700A1" w:rsidP="009700A1">
      <w:pPr>
        <w:spacing w:after="0"/>
        <w:jc w:val="center"/>
        <w:rPr>
          <w:b/>
          <w:sz w:val="28"/>
          <w:szCs w:val="28"/>
        </w:rPr>
      </w:pPr>
      <w:r w:rsidRPr="00CA71D7">
        <w:rPr>
          <w:b/>
          <w:sz w:val="28"/>
          <w:szCs w:val="28"/>
        </w:rPr>
        <w:t>Распределение субсидий из бюджета муниципального округа</w:t>
      </w:r>
    </w:p>
    <w:p w:rsidR="009700A1" w:rsidRPr="00CA71D7" w:rsidRDefault="009700A1" w:rsidP="009700A1">
      <w:pPr>
        <w:spacing w:after="0"/>
        <w:jc w:val="center"/>
        <w:rPr>
          <w:b/>
          <w:sz w:val="28"/>
          <w:szCs w:val="28"/>
        </w:rPr>
      </w:pPr>
      <w:r w:rsidRPr="00CA71D7">
        <w:rPr>
          <w:b/>
          <w:sz w:val="28"/>
          <w:szCs w:val="28"/>
        </w:rPr>
        <w:t>на поддержку некоммерческих организаций на 2026 год</w:t>
      </w:r>
    </w:p>
    <w:p w:rsidR="009700A1" w:rsidRPr="00CA71D7" w:rsidRDefault="009700A1" w:rsidP="009700A1">
      <w:pPr>
        <w:spacing w:after="0"/>
        <w:jc w:val="center"/>
        <w:rPr>
          <w:b/>
          <w:sz w:val="28"/>
          <w:szCs w:val="28"/>
        </w:rPr>
      </w:pPr>
      <w:r w:rsidRPr="00CA71D7">
        <w:rPr>
          <w:b/>
          <w:sz w:val="28"/>
          <w:szCs w:val="28"/>
        </w:rPr>
        <w:t>и на плановый период 2027 и 2028 годов</w:t>
      </w:r>
    </w:p>
    <w:p w:rsidR="009700A1" w:rsidRPr="00CA71D7" w:rsidRDefault="009700A1" w:rsidP="009700A1">
      <w:pPr>
        <w:spacing w:after="0"/>
        <w:jc w:val="center"/>
        <w:rPr>
          <w:b/>
          <w:sz w:val="28"/>
          <w:szCs w:val="28"/>
        </w:rPr>
      </w:pPr>
    </w:p>
    <w:p w:rsidR="009700A1" w:rsidRPr="00CA71D7" w:rsidRDefault="009700A1" w:rsidP="009700A1">
      <w:pPr>
        <w:spacing w:after="0"/>
        <w:ind w:right="-83"/>
        <w:jc w:val="right"/>
      </w:pPr>
      <w:r w:rsidRPr="00CA71D7">
        <w:t>(тыс. руб.)</w:t>
      </w:r>
    </w:p>
    <w:tbl>
      <w:tblPr>
        <w:tblW w:w="9682" w:type="dxa"/>
        <w:tblInd w:w="108" w:type="dxa"/>
        <w:tblLook w:val="04A0" w:firstRow="1" w:lastRow="0" w:firstColumn="1" w:lastColumn="0" w:noHBand="0" w:noVBand="1"/>
      </w:tblPr>
      <w:tblGrid>
        <w:gridCol w:w="3222"/>
        <w:gridCol w:w="2732"/>
        <w:gridCol w:w="1177"/>
        <w:gridCol w:w="1275"/>
        <w:gridCol w:w="1276"/>
      </w:tblGrid>
      <w:tr w:rsidR="009700A1" w:rsidRPr="00CA71D7" w:rsidTr="003169F7">
        <w:trPr>
          <w:trHeight w:val="48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CA71D7">
              <w:rPr>
                <w:bCs/>
                <w:kern w:val="0"/>
              </w:rPr>
              <w:t xml:space="preserve">Наименование 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CA71D7">
              <w:rPr>
                <w:bCs/>
                <w:kern w:val="0"/>
              </w:rPr>
              <w:t>Наименование некоммерческой организации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CA71D7">
              <w:rPr>
                <w:bCs/>
                <w:kern w:val="0"/>
              </w:rPr>
              <w:t>2026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CA71D7">
              <w:rPr>
                <w:bCs/>
                <w:kern w:val="0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CA71D7">
              <w:rPr>
                <w:bCs/>
                <w:kern w:val="0"/>
              </w:rPr>
              <w:t>2028 г.</w:t>
            </w:r>
          </w:p>
        </w:tc>
      </w:tr>
      <w:tr w:rsidR="009700A1" w:rsidRPr="00CA71D7" w:rsidTr="003169F7">
        <w:trPr>
          <w:trHeight w:val="264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</w:rPr>
            </w:pPr>
            <w:r w:rsidRPr="00CA71D7">
              <w:rPr>
                <w:b/>
                <w:bCs/>
                <w:kern w:val="0"/>
              </w:rPr>
              <w:t>ИТОГО: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</w:rPr>
            </w:pPr>
            <w:r w:rsidRPr="00CA71D7">
              <w:rPr>
                <w:b/>
                <w:bCs/>
                <w:kern w:val="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CA71D7">
              <w:rPr>
                <w:b/>
                <w:bCs/>
                <w:kern w:val="0"/>
              </w:rPr>
              <w:t>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CA71D7">
              <w:rPr>
                <w:b/>
                <w:bCs/>
                <w:kern w:val="0"/>
              </w:rPr>
              <w:t>307,9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CA71D7">
              <w:rPr>
                <w:b/>
                <w:bCs/>
                <w:kern w:val="0"/>
              </w:rPr>
              <w:t>307,9</w:t>
            </w:r>
          </w:p>
        </w:tc>
      </w:tr>
      <w:tr w:rsidR="009700A1" w:rsidRPr="00CA71D7" w:rsidTr="003169F7">
        <w:trPr>
          <w:trHeight w:val="40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Субсидии некоммерческим организациям - производителям товаров, работ, услуг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207,9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207,9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207,9</w:t>
            </w:r>
          </w:p>
        </w:tc>
      </w:tr>
      <w:tr w:rsidR="009700A1" w:rsidRPr="00CA71D7" w:rsidTr="003169F7">
        <w:trPr>
          <w:trHeight w:val="963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 xml:space="preserve">Обеспечение деятельности и совершенствование работы (в том числе внедрение новых услуг) АНО </w:t>
            </w:r>
            <w:r>
              <w:rPr>
                <w:kern w:val="0"/>
              </w:rPr>
              <w:t>«</w:t>
            </w:r>
            <w:r w:rsidRPr="00CA71D7">
              <w:rPr>
                <w:kern w:val="0"/>
              </w:rPr>
              <w:t>Тонкинский центр поддержки бизнеса</w:t>
            </w:r>
            <w:r>
              <w:rPr>
                <w:kern w:val="0"/>
              </w:rPr>
              <w:t>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АНО «Тонкинский центр поддержки бизнеса»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0A1" w:rsidRPr="00CA71D7" w:rsidRDefault="009700A1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CA71D7">
              <w:rPr>
                <w:kern w:val="0"/>
              </w:rPr>
              <w:t>100,0</w:t>
            </w:r>
          </w:p>
        </w:tc>
      </w:tr>
    </w:tbl>
    <w:p w:rsidR="00E03A89" w:rsidRDefault="00E03A89">
      <w:bookmarkStart w:id="0" w:name="_GoBack"/>
      <w:bookmarkEnd w:id="0"/>
    </w:p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A1"/>
    <w:rsid w:val="009700A1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D8128-91AF-4A9D-A37D-AC82E37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A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2026-02-12T10:58:00Z</dcterms:created>
  <dcterms:modified xsi:type="dcterms:W3CDTF">2026-02-12T10:58:00Z</dcterms:modified>
</cp:coreProperties>
</file>